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12:15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updateTextBlock functionality, tested it, and raised a PR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on form search and error handling with Chris H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swarmed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Christian Moreyra</w:t>
        </w:r>
      </w:hyperlink>
      <w:r w:rsidDel="00000000" w:rsidR="00000000" w:rsidRPr="00000000">
        <w:rPr>
          <w:rtl w:val="0"/>
        </w:rPr>
        <w:t xml:space="preserve"> story of limit lesson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help swarm limit lesson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page loading error from newly imported third party libraries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library to catalogue lesson card components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assigned stories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form validation for usernames and emails with Isa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were we swarmed fixing the lesson catalogue issue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assigned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Team swarmed lesson bug story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lesson bug story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FIU server deployment next week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Swarmed lesson catalog story with team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stories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session.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Swarmed lesson catalogue story with team during collaboration session.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dev branch to make sure it is properly running after issues with Windows 11.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debugging bug for grade not changing when End Quiz is pressed.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bug for grade not changing.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Windows 11 Docker Desktop does not work correctly leaving me to use a linux environment for testing.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hours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Swarmed lesson catalog story with team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on assigned stories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into smtp user story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cmore100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